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64" w:rsidRDefault="007F29A5">
      <w:pPr>
        <w:pStyle w:val="a3"/>
        <w:widowControl/>
        <w:spacing w:beforeAutospacing="0" w:after="150" w:afterAutospacing="0" w:line="500" w:lineRule="exact"/>
        <w:ind w:firstLine="420"/>
        <w:jc w:val="center"/>
        <w:rPr>
          <w:rFonts w:ascii="微软雅黑" w:eastAsia="微软雅黑" w:hAnsi="微软雅黑" w:cs="微软雅黑"/>
          <w:color w:val="2C3E50"/>
          <w:sz w:val="25"/>
          <w:szCs w:val="25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双柳长江大桥完成荷载试验，铸就都市圈核心纽带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12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21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日，随着最后一辆重载测试车缓缓驶离桥面，由湖北交投集团投资、中交二航局承建的武汉双柳长江大桥顺利完成荷载试验，通过通车前至关重要的“终极考核”。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这座连接武汉新洲与鄂州华容，宽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50.5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米、主跨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1430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米的“钢铁巨龙”，不仅是湖北省第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40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座长江大桥，更是国家高速路网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G9906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武汉都市圈环线的核心纽带。其建成将重塑区域交通格局，大幅提升通行效率，新洲到鄂州的行车距离将由一个半小时缩短为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分钟，真正实现“天堑变通途”，为武汉都市圈经济社会发展注入强劲动能。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回溯建设历程，双柳长江大桥从首桩开钻到双塔封顶仅用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21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个月，主塔以最快日均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米的“中国速度”拔节生长，从首片钢箱梁吊装到南北合龙仅用时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44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天，刷新了长江建桥纪录。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大桥建设在追求速度的同时，也高度重视生态保护。该桥采用一跨过江设计，水中不设桥墩，最大程度减少了对长江生态的影响。同时，科学安排施工周期，选择枯水期施工，主动避开鸟类迁徙繁育期。如今，这座钢铁虹桥与双柳“江豚湾”、涨渡湖“小鸟天堂”和谐共生。</w:t>
      </w:r>
    </w:p>
    <w:p w:rsidR="00B11964" w:rsidRDefault="00B11964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图片说明：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2024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10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11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日，工作人员进行锚碇锚固系统施工。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4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8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工作人员检测悬索，严把大桥质量关。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3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4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8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日，主缆架设完成后拆除主缆牵引门架。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4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7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16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日，暮色中，正在吊装钢箱梁的双柳长江大桥初现壮美轮廓。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5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7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24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日，双柳长江大桥吊装最后一块钢箱梁。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6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11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日，双柳长江大桥进行吊索减振架安装。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7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11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27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日，工人在双柳长江大桥进行防护栏安装。</w:t>
      </w:r>
    </w:p>
    <w:p w:rsidR="00B11964" w:rsidRDefault="007F29A5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图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8</w:t>
      </w:r>
      <w:r w:rsidR="00E12DBE">
        <w:rPr>
          <w:rFonts w:ascii="宋体" w:eastAsia="宋体" w:hAnsi="宋体" w:cs="宋体" w:hint="eastAsia"/>
          <w:b/>
          <w:bCs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2025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年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7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月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26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日，双柳长江大桥胜利合龙。</w:t>
      </w:r>
      <w:bookmarkStart w:id="0" w:name="_GoBack"/>
      <w:bookmarkEnd w:id="0"/>
    </w:p>
    <w:p w:rsidR="00B11964" w:rsidRDefault="00B11964">
      <w:pPr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</w:p>
    <w:sectPr w:rsidR="00B11964" w:rsidSect="00B11964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9A5" w:rsidRDefault="007F29A5" w:rsidP="00E12DBE">
      <w:r>
        <w:separator/>
      </w:r>
    </w:p>
  </w:endnote>
  <w:endnote w:type="continuationSeparator" w:id="1">
    <w:p w:rsidR="007F29A5" w:rsidRDefault="007F29A5" w:rsidP="00E1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9A5" w:rsidRDefault="007F29A5" w:rsidP="00E12DBE">
      <w:r>
        <w:separator/>
      </w:r>
    </w:p>
  </w:footnote>
  <w:footnote w:type="continuationSeparator" w:id="1">
    <w:p w:rsidR="007F29A5" w:rsidRDefault="007F29A5" w:rsidP="00E12D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4E567D5"/>
    <w:rsid w:val="007F29A5"/>
    <w:rsid w:val="00B11964"/>
    <w:rsid w:val="00E12DBE"/>
    <w:rsid w:val="04E567D5"/>
    <w:rsid w:val="29642727"/>
    <w:rsid w:val="2FB33FCF"/>
    <w:rsid w:val="4D69470F"/>
    <w:rsid w:val="69C95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9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1196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E12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12DB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12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12D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小佐佐很快乐</dc:creator>
  <cp:lastModifiedBy>沈雷平</cp:lastModifiedBy>
  <cp:revision>2</cp:revision>
  <cp:lastPrinted>2026-03-02T07:53:00Z</cp:lastPrinted>
  <dcterms:created xsi:type="dcterms:W3CDTF">2026-02-26T02:37:00Z</dcterms:created>
  <dcterms:modified xsi:type="dcterms:W3CDTF">2026-03-02T07:57:00Z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14ABE6934C5748D7A1B400A7CF6432ED_11</vt:lpwstr>
  </property>
  <property fmtid="{D5CDD505-2E9C-101B-9397-08002B2CF9AE}" pid="4" name="KSOTemplateDocerSaveRecord">
    <vt:lpwstr>eyJoZGlkIjoiMzFkOTllM2Y3NDQxMTUwOTE3YzdlNTkwN2RjNzc2ZjMiLCJ1c2VySWQiOiIzMDgzMzkzNDQifQ==</vt:lpwstr>
  </property>
</Properties>
</file>